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4C" w:rsidRPr="0032424C" w:rsidRDefault="0032424C" w:rsidP="00884E9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z w:val="28"/>
          <w:szCs w:val="28"/>
          <w:lang w:eastAsia="it-IT"/>
        </w:rPr>
      </w:pPr>
      <w:r w:rsidRPr="0032424C">
        <w:rPr>
          <w:rFonts w:ascii="Times New Roman" w:eastAsia="Times New Roman" w:hAnsi="Times New Roman" w:cs="Times New Roman"/>
          <w:b/>
          <w:bCs/>
          <w:color w:val="1C2024"/>
          <w:sz w:val="28"/>
          <w:szCs w:val="28"/>
          <w:lang w:eastAsia="it-IT"/>
        </w:rPr>
        <w:t xml:space="preserve">Presidenti di Seggio - Comunicazione per la disponibilità entro il </w:t>
      </w:r>
      <w:r w:rsidR="00884E9F">
        <w:rPr>
          <w:rFonts w:ascii="Times New Roman" w:eastAsia="Times New Roman" w:hAnsi="Times New Roman" w:cs="Times New Roman"/>
          <w:b/>
          <w:bCs/>
          <w:color w:val="1C2024"/>
          <w:sz w:val="28"/>
          <w:szCs w:val="28"/>
          <w:lang w:eastAsia="it-IT"/>
        </w:rPr>
        <w:t>30</w:t>
      </w:r>
      <w:r w:rsidRPr="00486CBA">
        <w:rPr>
          <w:rFonts w:ascii="Times New Roman" w:eastAsia="Times New Roman" w:hAnsi="Times New Roman" w:cs="Times New Roman"/>
          <w:b/>
          <w:bCs/>
          <w:color w:val="1C2024"/>
          <w:sz w:val="28"/>
          <w:szCs w:val="28"/>
          <w:lang w:eastAsia="it-IT"/>
        </w:rPr>
        <w:t xml:space="preserve"> agosto 2022</w:t>
      </w:r>
    </w:p>
    <w:p w:rsidR="00486CBA" w:rsidRDefault="0032424C" w:rsidP="0048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AVVISO AI CITTADINI INTERESSATI A SVOLGERE LE FUNZIONI </w:t>
      </w:r>
      <w:proofErr w:type="spellStart"/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</w:t>
      </w:r>
      <w:proofErr w:type="spellEnd"/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PRESIDENTE </w:t>
      </w:r>
      <w:proofErr w:type="spellStart"/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</w:t>
      </w:r>
      <w:proofErr w:type="spellEnd"/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SEGGIO NELLE CONSULTAZIONI ELETTORALI </w:t>
      </w:r>
      <w:r w:rsidRPr="00884E9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 xml:space="preserve">DEL 25 SETTEMBRE 2022 </w:t>
      </w: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 IL RINNOVO DELLA CAMERA DEI DEPUTATI E DEL SENATO DELLA REPUBBLICA</w:t>
      </w:r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32424C" w:rsidRPr="00486CBA" w:rsidRDefault="0032424C" w:rsidP="0048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:rsidR="0032424C" w:rsidRPr="0032424C" w:rsidRDefault="0032424C" w:rsidP="0048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Considerata la necessità di reperire un ad</w:t>
      </w:r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eguato numero di Presidenti di s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eggio in sostituzione di quelli rinunciatari nominati dalla Corte d’Appello per le elezioni previste nel prossimo mese di </w:t>
      </w: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settembre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86CB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242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cittadini e le cittadine, iscritti all'Albo delle persone idonee all'Ufficio di Presidente di seggio elettorale presso la Corte d'Appello di Roma e non nominati Presidenti dalla stessa Corte d'Appello, possono comunicare la propria disponibilità a sostituire i Presidenti di seggio elettorale impossibilitati a svolgere l'incarico.</w:t>
      </w:r>
    </w:p>
    <w:p w:rsidR="0032424C" w:rsidRPr="00486CBA" w:rsidRDefault="0032424C" w:rsidP="0048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comunicazione di disponibilità dovrà avvenire utilizzando l'apposito modello</w:t>
      </w:r>
      <w:r w:rsidRPr="00486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calce alla presente ed inviarlo ai seguenti indirizzi </w:t>
      </w:r>
      <w:r w:rsidRPr="00486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entro il </w:t>
      </w:r>
      <w:r w:rsidR="00884E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30</w:t>
      </w:r>
      <w:r w:rsidRPr="00486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agosto 2022</w:t>
      </w:r>
    </w:p>
    <w:p w:rsidR="0032424C" w:rsidRPr="0032424C" w:rsidRDefault="0032424C" w:rsidP="00486CBA">
      <w:pPr>
        <w:spacing w:after="0" w:line="240" w:lineRule="auto"/>
        <w:jc w:val="both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</w:p>
    <w:p w:rsidR="0032424C" w:rsidRPr="0032424C" w:rsidRDefault="0032424C" w:rsidP="00486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</w:t>
      </w: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 posta elettronica certificata 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all’indirizzo </w:t>
      </w: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protocollo@pec.comuneviterbo.it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insieme ad una copia del documento di identità del dichiarante;</w:t>
      </w:r>
    </w:p>
    <w:p w:rsidR="0032424C" w:rsidRPr="0032424C" w:rsidRDefault="0032424C" w:rsidP="00486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 posta elettronica ordinaria all’indirizzo </w:t>
      </w:r>
      <w:hyperlink r:id="rId5" w:history="1">
        <w:r w:rsidRPr="00486CB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elettorale@comune.viterbo.it</w:t>
        </w:r>
      </w:hyperlink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insieme ad una copia del documento di identità del dichiarante;</w:t>
      </w:r>
    </w:p>
    <w:p w:rsidR="0032424C" w:rsidRPr="00486CBA" w:rsidRDefault="0032424C" w:rsidP="00486CBA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 mano presso l’Ufficio Protocollo </w:t>
      </w:r>
      <w:r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 Comune</w:t>
      </w:r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sito in Via </w:t>
      </w:r>
      <w:proofErr w:type="spellStart"/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Ascenzi</w:t>
      </w:r>
      <w:proofErr w:type="spellEnd"/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1.</w:t>
      </w:r>
    </w:p>
    <w:p w:rsidR="0032424C" w:rsidRPr="00486CBA" w:rsidRDefault="0032424C" w:rsidP="00486CB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comunicare la disponibilità, gli interessati dovranno dichiarare di essere iscritti all'Albo dei Presidenti di seggio </w:t>
      </w:r>
      <w:r w:rsidR="00486C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Comune </w:t>
      </w:r>
      <w:r w:rsidRPr="0032424C">
        <w:rPr>
          <w:rFonts w:ascii="Times New Roman" w:eastAsia="Times New Roman" w:hAnsi="Times New Roman" w:cs="Times New Roman"/>
          <w:sz w:val="24"/>
          <w:szCs w:val="24"/>
          <w:lang w:eastAsia="it-IT"/>
        </w:rPr>
        <w:t>e di avere eventualmente già svolto detto incarico oppure funzioni di segretario o scrutatore.</w:t>
      </w:r>
    </w:p>
    <w:p w:rsidR="0032424C" w:rsidRPr="00486CBA" w:rsidRDefault="0032424C" w:rsidP="00486CB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242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In caso di nomina per sostituzione, il presidente dovrà scegliere una persona di fiducia, iscritta nelle liste elettorali di </w:t>
      </w:r>
      <w:r w:rsid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Viterbo</w:t>
      </w:r>
      <w:r w:rsidRPr="0032424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in possesso almeno di diploma di istruzione secondaria di secondo grado, per svolgere funzioni di segretario, al quale saranno corrisposti i compensi previsti dalla legge.</w:t>
      </w:r>
    </w:p>
    <w:p w:rsidR="00884E9F" w:rsidRDefault="00884E9F" w:rsidP="00884E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884E9F" w:rsidRDefault="00884E9F" w:rsidP="00884E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32424C" w:rsidRDefault="00884E9F" w:rsidP="00884E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L’Ufficio E</w:t>
      </w:r>
      <w:r w:rsidR="00486CBA" w:rsidRPr="00486CB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lettorale</w:t>
      </w:r>
    </w:p>
    <w:p w:rsidR="00884E9F" w:rsidRPr="00486CBA" w:rsidRDefault="00884E9F" w:rsidP="00884E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Tel. 0761348603/213</w:t>
      </w:r>
    </w:p>
    <w:p w:rsidR="0032424C" w:rsidRPr="0032424C" w:rsidRDefault="0032424C" w:rsidP="0032424C">
      <w:pPr>
        <w:spacing w:after="0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32424C">
        <w:rPr>
          <w:rFonts w:ascii="Arial" w:eastAsia="Times New Roman" w:hAnsi="Arial" w:cs="Arial"/>
          <w:color w:val="1C2024"/>
          <w:sz w:val="27"/>
          <w:szCs w:val="27"/>
          <w:lang w:eastAsia="it-IT"/>
        </w:rPr>
        <w:t> </w:t>
      </w:r>
    </w:p>
    <w:p w:rsidR="0032424C" w:rsidRPr="0032424C" w:rsidRDefault="0032424C" w:rsidP="0032424C">
      <w:pPr>
        <w:spacing w:after="0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  <w:r w:rsidRPr="0032424C">
        <w:rPr>
          <w:rFonts w:ascii="Arial" w:eastAsia="Times New Roman" w:hAnsi="Arial" w:cs="Arial"/>
          <w:color w:val="1C2024"/>
          <w:sz w:val="27"/>
          <w:szCs w:val="27"/>
          <w:lang w:eastAsia="it-IT"/>
        </w:rPr>
        <w:t> </w:t>
      </w:r>
    </w:p>
    <w:p w:rsidR="0032424C" w:rsidRPr="0032424C" w:rsidRDefault="0032424C" w:rsidP="0032424C">
      <w:pPr>
        <w:spacing w:after="0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</w:p>
    <w:p w:rsidR="00DA559D" w:rsidRDefault="00DA559D"/>
    <w:sectPr w:rsidR="00DA559D" w:rsidSect="00DA5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224"/>
    <w:multiLevelType w:val="multilevel"/>
    <w:tmpl w:val="312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360E2A"/>
    <w:multiLevelType w:val="multilevel"/>
    <w:tmpl w:val="330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2070C"/>
    <w:multiLevelType w:val="multilevel"/>
    <w:tmpl w:val="B01C957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5038F"/>
    <w:multiLevelType w:val="multilevel"/>
    <w:tmpl w:val="82E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92B35"/>
    <w:multiLevelType w:val="multilevel"/>
    <w:tmpl w:val="A694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7E30B8"/>
    <w:multiLevelType w:val="multilevel"/>
    <w:tmpl w:val="98B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2433FC"/>
    <w:multiLevelType w:val="multilevel"/>
    <w:tmpl w:val="0C1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CD3F12"/>
    <w:multiLevelType w:val="multilevel"/>
    <w:tmpl w:val="D35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E906BC"/>
    <w:multiLevelType w:val="multilevel"/>
    <w:tmpl w:val="08EC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424C"/>
    <w:rsid w:val="0032424C"/>
    <w:rsid w:val="00486CBA"/>
    <w:rsid w:val="004D1A63"/>
    <w:rsid w:val="00884E9F"/>
    <w:rsid w:val="00A04400"/>
    <w:rsid w:val="00B71617"/>
    <w:rsid w:val="00DA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59D"/>
  </w:style>
  <w:style w:type="paragraph" w:styleId="Titolo3">
    <w:name w:val="heading 3"/>
    <w:basedOn w:val="Normale"/>
    <w:link w:val="Titolo3Carattere"/>
    <w:uiPriority w:val="9"/>
    <w:qFormat/>
    <w:rsid w:val="00324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242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2424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242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2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2424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2424C"/>
    <w:rPr>
      <w:i/>
      <w:iCs/>
    </w:rPr>
  </w:style>
  <w:style w:type="character" w:styleId="Enfasigrassetto">
    <w:name w:val="Strong"/>
    <w:basedOn w:val="Carpredefinitoparagrafo"/>
    <w:uiPriority w:val="22"/>
    <w:qFormat/>
    <w:rsid w:val="0032424C"/>
    <w:rPr>
      <w:b/>
      <w:bCs/>
    </w:rPr>
  </w:style>
  <w:style w:type="character" w:customStyle="1" w:styleId="accordion-link">
    <w:name w:val="accordion-link"/>
    <w:basedOn w:val="Carpredefinitoparagrafo"/>
    <w:rsid w:val="0032424C"/>
  </w:style>
  <w:style w:type="paragraph" w:customStyle="1" w:styleId="previous">
    <w:name w:val="previous"/>
    <w:basedOn w:val="Normale"/>
    <w:rsid w:val="0032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7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686">
              <w:marLeft w:val="6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8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811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ttorale@comune.viter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pcardarelli</dc:creator>
  <cp:lastModifiedBy>pcardarelli</cp:lastModifiedBy>
  <cp:revision>2</cp:revision>
  <dcterms:created xsi:type="dcterms:W3CDTF">2022-08-08T06:31:00Z</dcterms:created>
  <dcterms:modified xsi:type="dcterms:W3CDTF">2022-08-08T06:57:00Z</dcterms:modified>
</cp:coreProperties>
</file>